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关于开展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文明办公室检查评比的通知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《关于印发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信阳航空职业学院文明办公室评比细则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的通知》要求</w:t>
      </w:r>
      <w:r>
        <w:rPr>
          <w:rFonts w:hint="eastAsia" w:ascii="仿宋" w:hAnsi="仿宋" w:eastAsia="仿宋" w:cs="仿宋"/>
          <w:sz w:val="32"/>
          <w:szCs w:val="32"/>
        </w:rPr>
        <w:t>，定于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6月6日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对创建“文明办公室”活动进行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检查评比，现将有关要求通知如下：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一、检查主要内容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1.办公室环境卫生；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2.办公室日常管理；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3.办公室工作人员履职尽责情况；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4.办公室工作人员服务意识、工作态度和文明素质等。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二、检查方式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采取单位推荐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3人以上办公室可推荐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和学校检查相结合的方式进行。各单位推荐表（见附件）纸质版请于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16:00前报电商楼206</w:t>
      </w:r>
      <w:r>
        <w:rPr>
          <w:rFonts w:hint="eastAsia" w:ascii="仿宋" w:hAnsi="仿宋" w:eastAsia="仿宋" w:cs="仿宋"/>
          <w:sz w:val="32"/>
          <w:szCs w:val="32"/>
        </w:rPr>
        <w:t>房间，电子版发送到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xyhkzyxyxtw</w:t>
      </w:r>
      <w:r>
        <w:rPr>
          <w:rFonts w:hint="eastAsia" w:ascii="仿宋" w:hAnsi="仿宋" w:eastAsia="仿宋" w:cs="仿宋"/>
          <w:sz w:val="32"/>
          <w:szCs w:val="32"/>
        </w:rPr>
        <w:t>@163.com。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三、检查时间</w:t>
      </w: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下午16:00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文明办公室推荐表</w:t>
      </w:r>
    </w:p>
    <w:p>
      <w:pPr>
        <w:tabs>
          <w:tab w:val="left" w:pos="6377"/>
        </w:tabs>
        <w:ind w:firstLine="320" w:firstLineChars="1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信阳航空职业学院创建办</w:t>
      </w:r>
    </w:p>
    <w:p>
      <w:pPr>
        <w:tabs>
          <w:tab w:val="left" w:pos="6377"/>
        </w:tabs>
        <w:ind w:firstLine="320" w:firstLineChars="1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2023年5月29日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jc w:val="center"/>
        <w:rPr>
          <w:rFonts w:ascii="Helvetica" w:hAnsi="Helvetica" w:cs="宋体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ascii="Helvetica" w:hAnsi="Helvetica" w:cs="宋体"/>
          <w:b/>
          <w:bCs/>
          <w:color w:val="333333"/>
          <w:spacing w:val="8"/>
          <w:kern w:val="0"/>
          <w:sz w:val="32"/>
          <w:szCs w:val="32"/>
        </w:rPr>
        <w:t>文明办公室推荐表</w:t>
      </w:r>
    </w:p>
    <w:p>
      <w:pPr>
        <w:spacing w:line="480" w:lineRule="auto"/>
        <w:rPr>
          <w:rFonts w:ascii="Helvetica" w:hAnsi="Helvetica" w:cs="宋体"/>
          <w:color w:val="333333"/>
          <w:spacing w:val="8"/>
          <w:kern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51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Helvetica" w:hAnsi="Helvetica" w:cs="宋体"/>
                <w:color w:val="333333"/>
                <w:spacing w:val="8"/>
                <w:kern w:val="0"/>
                <w:sz w:val="30"/>
                <w:szCs w:val="30"/>
                <w:lang w:eastAsia="zh-CN"/>
              </w:rPr>
              <w:t>部门</w:t>
            </w:r>
            <w:r>
              <w:rPr>
                <w:rFonts w:hint="eastAsia"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  <w:t>名称</w:t>
            </w: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  <w:t>办公室名称</w:t>
            </w: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  <w:t>办公地点</w:t>
            </w: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  <w:t>房间号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2510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spacing w:line="480" w:lineRule="auto"/>
              <w:jc w:val="center"/>
              <w:rPr>
                <w:rFonts w:ascii="Helvetica" w:hAnsi="Helvetica" w:cs="宋体"/>
                <w:color w:val="333333"/>
                <w:spacing w:val="8"/>
                <w:kern w:val="0"/>
                <w:sz w:val="30"/>
                <w:szCs w:val="30"/>
              </w:rPr>
            </w:pPr>
          </w:p>
        </w:tc>
      </w:tr>
    </w:tbl>
    <w:p>
      <w:pPr>
        <w:spacing w:line="480" w:lineRule="auto"/>
        <w:rPr>
          <w:rFonts w:ascii="Helvetica" w:hAnsi="Helvetica" w:cs="宋体"/>
          <w:color w:val="333333"/>
          <w:spacing w:val="8"/>
          <w:kern w:val="0"/>
          <w:sz w:val="30"/>
          <w:szCs w:val="30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信阳航空职业学院文明办公室评比细则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为激励全校教职工自觉加强文明修养，强化为人师表的意识，创建优美、文明、和谐的工作、学习环境，特制定文明办公室评比办法：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一、文明办公室标准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1、积极向上思想好。思想上进，敬业奉献，勇挑重担，积极参与教育改革，爱国、爱校、爱本职工作，真诚相待，团结协作，和睦共事，凝聚力强，人人争做文明教工。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、遵守制度纪律好。工作尽职尽责，认真负责，不推诿责任，不拖泥带水，不讨价还价，严格遵守作息时间，按时上下班、值日值宿，按时参加各种会议、学习等活动，在会议和教室中不接打手机，遵守请假制度。在工作时间不做与工作无关的事，不乱窜办公室，不唠闲喀，不浏览与工作无关的网站，不打游戏、不看电影、不听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、环境整洁卫生好。保持办公室内外卫生，办公室布置合理，办公桌上文件、材料放置整齐有序，办公桌不摆放与办公无关的物品。办公室内有适当花草绿化，地面、桌面无灰尘，无烟蒂，无纸屑。办公室桌椅门窗墙面整洁无印痕、无蛛网；窗户玻璃清洁明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4、文明礼貌形象好。衣着整洁得体，仪表端庄，举止大方，用语文明。对待领导和师生一个样，对待生人和熟人一个样，对待校外客人和校内同事一个样，对待其他单位职工和学校办公室内部职工一个样。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5、安全保卫节约好。积极落实安全保卫措施，爱护学校公共财物，节约使用水电设备设施。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二、评比细则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采用扣分制，总分100分。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(一)办公秩序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1、遵守考勤制度，不请假私自外出，个人除按考勤有关规定处理外，每人次扣2分；迟到早退每人次扣1分；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2、积极参加活动，未经允许不参加会议、学习等活动每人次扣1分；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3、履行教师职责，办公时间上网聊天、玩游戏、看电影、听音乐，每人次扣1分；办公时间喧哗，影响他人干工作，扣1分；无故乱窜办公室、唠闲喀扣1分；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4、维护教师形象，未按要求着装，扣1分；同事之间闹矛盾、公开吵架，扣3分。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(二)环境卫生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1、办公室内外（走廊）地面干净整洁，发现积水、纸屑、果壳、烟头等杂物一项扣去2分；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2、室内门窗干净、墙面干净无灰无污渍，发现门窗、墙面不干净扣1分；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3、办公桌椅摆放整齐，发现办公室零乱、摆放与办公无关的物品、整体不美观一项扣去1分；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4、清洁用具（桶、笤帚、脸盆架等）放在固定位置，且整齐，发现清洁用具乱摆乱放、乱泼脏水，随地吐痰、垃圾不及时倒掉扣1分。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(三)爱护公物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1、节约水电，无长明灯、长流水现象，发现一次扣1分；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2、门窗、电灯、饮水机、电脑、空调等及时关闭、锁好，每发现一项没关好扣1分。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三、评比办法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1、由文明办牵头组成检查组，每周不定时检查。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2、每季度由校文明办进行成绩汇总排序，按照分数高低排名、认定文明办公室资格。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四、表彰奖励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1、文明办公室不受名额限定，被评为文明办公室的，授予“文明办公室”荣誉锦旗。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2、对检查评比排序靠后且分数低于80分的单位，进行全校通报批评，收回原有锦旗。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WEzYTliYjdjM2Q0ZDY2NjVjOGFkYWM0ZDg1ODEifQ=="/>
  </w:docVars>
  <w:rsids>
    <w:rsidRoot w:val="2BF267E8"/>
    <w:rsid w:val="0DED346A"/>
    <w:rsid w:val="2BF267E8"/>
    <w:rsid w:val="382E6148"/>
    <w:rsid w:val="628A21AA"/>
    <w:rsid w:val="67087B42"/>
    <w:rsid w:val="7DB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1487</Words>
  <Characters>1532</Characters>
  <Lines>0</Lines>
  <Paragraphs>0</Paragraphs>
  <TotalTime>9</TotalTime>
  <ScaleCrop>false</ScaleCrop>
  <LinksUpToDate>false</LinksUpToDate>
  <CharactersWithSpaces>1562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2021-12-15T09:40:00Z</dcterms:created>
  <dc:creator>.</dc:creator>
  <cp:lastModifiedBy>.</cp:lastModifiedBy>
  <dcterms:modified xsi:type="dcterms:W3CDTF">2023-05-29T08:22:50Z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CB780534ED2245A09E79818442C61424_13</vt:lpwstr>
  </property>
</Properties>
</file>